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E2" w:rsidRPr="00931BB9" w:rsidRDefault="00D732E2" w:rsidP="00D732E2">
      <w:pPr>
        <w:jc w:val="both"/>
        <w:rPr>
          <w:rFonts w:cs="B Zar"/>
          <w:sz w:val="32"/>
          <w:szCs w:val="32"/>
          <w:rtl/>
          <w:lang w:bidi="fa-IR"/>
        </w:rPr>
      </w:pPr>
      <w:r w:rsidRPr="00931BB9">
        <w:rPr>
          <w:rFonts w:cs="B Zar" w:hint="cs"/>
          <w:sz w:val="32"/>
          <w:szCs w:val="32"/>
          <w:rtl/>
          <w:lang w:bidi="fa-IR"/>
        </w:rPr>
        <w:t>شهرستان شیروان</w:t>
      </w:r>
    </w:p>
    <w:p w:rsidR="00D732E2" w:rsidRPr="00435523" w:rsidRDefault="00D732E2" w:rsidP="00D732E2">
      <w:pPr>
        <w:jc w:val="lowKashida"/>
        <w:rPr>
          <w:rFonts w:cs="B Zar"/>
          <w:b/>
          <w:bCs/>
          <w:color w:val="FF6600"/>
          <w:rtl/>
          <w:lang w:bidi="fa-IR"/>
        </w:rPr>
      </w:pPr>
      <w:r w:rsidRPr="00435523">
        <w:rPr>
          <w:rFonts w:cs="B Zar" w:hint="cs"/>
          <w:b/>
          <w:bCs/>
          <w:color w:val="FF6600"/>
          <w:rtl/>
          <w:lang w:bidi="fa-IR"/>
        </w:rPr>
        <w:t xml:space="preserve">  - جغرافياي سياسي شهرستان شيروان:</w:t>
      </w:r>
    </w:p>
    <w:p w:rsidR="00D732E2" w:rsidRPr="00435523" w:rsidRDefault="00D732E2" w:rsidP="00D732E2">
      <w:pPr>
        <w:jc w:val="lowKashida"/>
        <w:rPr>
          <w:rFonts w:cs="B Zar"/>
          <w:rtl/>
          <w:lang w:bidi="fa-IR"/>
        </w:rPr>
      </w:pPr>
      <w:r w:rsidRPr="00435523">
        <w:rPr>
          <w:rFonts w:cs="B Zar" w:hint="cs"/>
          <w:rtl/>
          <w:lang w:bidi="fa-IR"/>
        </w:rPr>
        <w:t>شهرستان شيروان در شمال شرقي استان خراسان شمالي قرار گرفته و از شمال به كشور تركمنستان، از جنوب به شهرستان اسفراين، از شرق به شهرستان فاروج و از غرب به شهرستان بجنورد محدود مي شود. فاصله مركز شهرستان شيروان تا مشهد</w:t>
      </w:r>
      <w:r>
        <w:rPr>
          <w:rFonts w:cs="B Zar" w:hint="cs"/>
          <w:rtl/>
          <w:lang w:bidi="fa-IR"/>
        </w:rPr>
        <w:t xml:space="preserve"> مقدس</w:t>
      </w:r>
      <w:r w:rsidRPr="00435523">
        <w:rPr>
          <w:rFonts w:cs="B Zar" w:hint="cs"/>
          <w:rtl/>
          <w:lang w:bidi="fa-IR"/>
        </w:rPr>
        <w:t xml:space="preserve"> 195 كيلومتر </w:t>
      </w:r>
      <w:r>
        <w:rPr>
          <w:rFonts w:cs="B Zar" w:hint="cs"/>
          <w:rtl/>
          <w:lang w:bidi="fa-IR"/>
        </w:rPr>
        <w:t xml:space="preserve">و </w:t>
      </w:r>
      <w:r w:rsidRPr="00435523">
        <w:rPr>
          <w:rFonts w:cs="B Zar" w:hint="cs"/>
          <w:rtl/>
          <w:lang w:bidi="fa-IR"/>
        </w:rPr>
        <w:t xml:space="preserve">تا شهر بجنورد، مركز استان خراسان شمالي، 52 كيلومتر است. اين شهرستان با مساحت حدود 3904 كيلومترمربع دارای 2 شهر، </w:t>
      </w:r>
      <w:r>
        <w:rPr>
          <w:rFonts w:cs="B Zar" w:hint="cs"/>
          <w:rtl/>
          <w:lang w:bidi="fa-IR"/>
        </w:rPr>
        <w:t>3</w:t>
      </w:r>
      <w:r w:rsidRPr="00435523">
        <w:rPr>
          <w:rFonts w:cs="B Zar" w:hint="cs"/>
          <w:rtl/>
          <w:lang w:bidi="fa-IR"/>
        </w:rPr>
        <w:t xml:space="preserve"> بخش، </w:t>
      </w:r>
      <w:r>
        <w:rPr>
          <w:rFonts w:cs="B Zar" w:hint="cs"/>
          <w:rtl/>
          <w:lang w:bidi="fa-IR"/>
        </w:rPr>
        <w:t>9</w:t>
      </w:r>
      <w:r w:rsidRPr="00435523">
        <w:rPr>
          <w:rFonts w:cs="B Zar" w:hint="cs"/>
          <w:rtl/>
          <w:lang w:bidi="fa-IR"/>
        </w:rPr>
        <w:t xml:space="preserve"> دهستان و 169 آبادی است. جمعيت اين شهرستان در سال </w:t>
      </w:r>
      <w:r>
        <w:rPr>
          <w:rFonts w:cs="B Zar" w:hint="cs"/>
          <w:rtl/>
          <w:lang w:bidi="fa-IR"/>
        </w:rPr>
        <w:t>1390</w:t>
      </w:r>
      <w:r w:rsidRPr="00435523">
        <w:rPr>
          <w:rFonts w:cs="B Zar" w:hint="cs"/>
          <w:rtl/>
          <w:lang w:bidi="fa-IR"/>
        </w:rPr>
        <w:t xml:space="preserve"> بالغ بر </w:t>
      </w:r>
      <w:r>
        <w:rPr>
          <w:rFonts w:cs="B Zar" w:hint="cs"/>
          <w:rtl/>
          <w:lang w:bidi="fa-IR"/>
        </w:rPr>
        <w:t>157014</w:t>
      </w:r>
      <w:r w:rsidRPr="00435523">
        <w:rPr>
          <w:rFonts w:cs="B Zar" w:hint="cs"/>
          <w:rtl/>
          <w:lang w:bidi="fa-IR"/>
        </w:rPr>
        <w:t xml:space="preserve"> نفر برآورد شده است.</w:t>
      </w:r>
    </w:p>
    <w:p w:rsidR="00D732E2" w:rsidRPr="00435523" w:rsidRDefault="00D732E2" w:rsidP="00D732E2">
      <w:pPr>
        <w:jc w:val="lowKashida"/>
        <w:rPr>
          <w:rFonts w:cs="B Zar"/>
          <w:color w:val="FF6600"/>
          <w:rtl/>
          <w:lang w:bidi="fa-IR"/>
        </w:rPr>
      </w:pPr>
      <w:r w:rsidRPr="00435523">
        <w:rPr>
          <w:rFonts w:cs="B Zar" w:hint="cs"/>
          <w:color w:val="FF6600"/>
          <w:rtl/>
          <w:lang w:bidi="fa-IR"/>
        </w:rPr>
        <w:t>-</w:t>
      </w:r>
      <w:r w:rsidRPr="00435523">
        <w:rPr>
          <w:rFonts w:cs="B Zar" w:hint="cs"/>
          <w:b/>
          <w:bCs/>
          <w:color w:val="FF6600"/>
          <w:rtl/>
          <w:lang w:bidi="fa-IR"/>
        </w:rPr>
        <w:t>جغرافياي طبيعي شهرستان شيروان:</w:t>
      </w:r>
    </w:p>
    <w:p w:rsidR="00D732E2" w:rsidRPr="00D732E2" w:rsidRDefault="00D732E2" w:rsidP="00D732E2">
      <w:pPr>
        <w:jc w:val="both"/>
        <w:rPr>
          <w:rFonts w:cs="B Zar"/>
          <w:szCs w:val="28"/>
          <w:rtl/>
        </w:rPr>
      </w:pPr>
      <w:r w:rsidRPr="00435523">
        <w:rPr>
          <w:rFonts w:ascii="B Titr" w:hAnsi="B Titr" w:cs="B Zar" w:hint="cs"/>
          <w:rtl/>
        </w:rPr>
        <w:t xml:space="preserve">شهرستان شیروان در </w:t>
      </w:r>
      <w:r w:rsidRPr="00435523">
        <w:rPr>
          <w:rFonts w:cs="B Zar" w:hint="cs"/>
          <w:rtl/>
        </w:rPr>
        <w:t>درۀ رود اترک بین رشته کوه</w:t>
      </w:r>
      <w:r w:rsidRPr="00435523">
        <w:rPr>
          <w:rFonts w:cs="B Zar"/>
          <w:rtl/>
        </w:rPr>
        <w:softHyphen/>
      </w:r>
      <w:r w:rsidRPr="00435523">
        <w:rPr>
          <w:rFonts w:cs="B Zar" w:hint="cs"/>
          <w:rtl/>
        </w:rPr>
        <w:t>های کپه داغ</w:t>
      </w:r>
      <w:r>
        <w:rPr>
          <w:rFonts w:cs="B Zar" w:hint="cs"/>
          <w:vertAlign w:val="subscript"/>
          <w:rtl/>
        </w:rPr>
        <w:t xml:space="preserve"> </w:t>
      </w:r>
      <w:r w:rsidRPr="00435523">
        <w:rPr>
          <w:rFonts w:cs="B Zar" w:hint="cs"/>
          <w:rtl/>
        </w:rPr>
        <w:t>در شمال و آلاداغ در جنوب شکل گرفته است. آب و هوای این منطقه در تابستان</w:t>
      </w:r>
      <w:r w:rsidRPr="00435523">
        <w:rPr>
          <w:rFonts w:cs="B Zar" w:hint="cs"/>
          <w:rtl/>
        </w:rPr>
        <w:softHyphen/>
        <w:t>ها معتدل و در زمستان</w:t>
      </w:r>
      <w:r w:rsidRPr="00435523">
        <w:rPr>
          <w:rFonts w:cs="B Zar" w:hint="cs"/>
          <w:rtl/>
        </w:rPr>
        <w:softHyphen/>
        <w:t>ها بسیار سرد است. به دلیل وجود منابع آب کافی، از جمله رودخانه اترک و شاخا</w:t>
      </w:r>
      <w:r>
        <w:rPr>
          <w:rFonts w:cs="B Zar" w:hint="cs"/>
          <w:rtl/>
        </w:rPr>
        <w:t xml:space="preserve">ب </w:t>
      </w:r>
      <w:r w:rsidRPr="00435523">
        <w:rPr>
          <w:rFonts w:cs="B Zar" w:hint="cs"/>
          <w:rtl/>
        </w:rPr>
        <w:t>های متعدد آن، کشاورزی در منطقه رونق دارد.</w:t>
      </w:r>
    </w:p>
    <w:p w:rsidR="00D732E2" w:rsidRPr="00D6782D" w:rsidRDefault="00D732E2" w:rsidP="00D732E2">
      <w:pPr>
        <w:jc w:val="lowKashida"/>
        <w:rPr>
          <w:rFonts w:cs="B Zar"/>
          <w:b/>
          <w:bCs/>
          <w:color w:val="FF6600"/>
          <w:rtl/>
        </w:rPr>
      </w:pPr>
      <w:r w:rsidRPr="00D6782D">
        <w:rPr>
          <w:rFonts w:cs="B Zar" w:hint="cs"/>
          <w:b/>
          <w:bCs/>
          <w:color w:val="FF6600"/>
          <w:rtl/>
        </w:rPr>
        <w:t>-پيشينه تاريخي شيروان:</w:t>
      </w:r>
    </w:p>
    <w:p w:rsidR="00D732E2" w:rsidRDefault="00D732E2" w:rsidP="00D732E2">
      <w:pPr>
        <w:jc w:val="both"/>
        <w:rPr>
          <w:rFonts w:cs="B Zar"/>
          <w:rtl/>
        </w:rPr>
      </w:pPr>
      <w:r w:rsidRPr="00435523">
        <w:rPr>
          <w:rFonts w:cs="B Zar" w:hint="cs"/>
          <w:rtl/>
        </w:rPr>
        <w:t xml:space="preserve">شهرستان شیروان با توجه به موقعیت مناسب زیست محیطی </w:t>
      </w:r>
      <w:r>
        <w:rPr>
          <w:rFonts w:cs="B Zar" w:hint="cs"/>
          <w:rtl/>
        </w:rPr>
        <w:t>و راهبردی از دیرباز مورد توجه جمعیت</w:t>
      </w:r>
      <w:r>
        <w:rPr>
          <w:rFonts w:cs="B Zar" w:hint="cs"/>
          <w:rtl/>
        </w:rPr>
        <w:softHyphen/>
        <w:t>های انسانی بوده و مسکونی شده است. پراکندگی زیاد محوطه</w:t>
      </w:r>
      <w:r>
        <w:rPr>
          <w:rFonts w:cs="B Zar" w:hint="cs"/>
          <w:rtl/>
        </w:rPr>
        <w:softHyphen/>
        <w:t>های باستانی از دورۀ پیش از تاریخ تا دورۀ اسلامی نشان دهندۀ اهمیت این منطقه در طول تاریخ است. تپه ارگ نادری در مرکز شهر شیروان و تپه دوین در روستای دوین در زمرۀ قدیمی</w:t>
      </w:r>
      <w:r>
        <w:rPr>
          <w:rFonts w:cs="B Zar" w:hint="cs"/>
          <w:rtl/>
        </w:rPr>
        <w:softHyphen/>
        <w:t>ترین استقرارهای درۀ رود اترک به شمار می</w:t>
      </w:r>
      <w:r>
        <w:rPr>
          <w:rFonts w:cs="B Zar" w:hint="cs"/>
          <w:rtl/>
        </w:rPr>
        <w:softHyphen/>
        <w:t>روند که قدمت سکونت در آنها به حدود شش هزار سال پیش می</w:t>
      </w:r>
      <w:r>
        <w:rPr>
          <w:rFonts w:cs="B Zar" w:hint="cs"/>
          <w:rtl/>
        </w:rPr>
        <w:softHyphen/>
        <w:t>رسد. در بخشهای مختلف این شهرستان بقایای محوطه</w:t>
      </w:r>
      <w:r>
        <w:rPr>
          <w:rFonts w:cs="B Zar" w:hint="cs"/>
          <w:rtl/>
        </w:rPr>
        <w:softHyphen/>
        <w:t>های استقراری و قلعه</w:t>
      </w:r>
      <w:r>
        <w:rPr>
          <w:rFonts w:cs="B Zar" w:hint="cs"/>
          <w:rtl/>
        </w:rPr>
        <w:softHyphen/>
        <w:t xml:space="preserve">های بارودار مربوط به دورۀ اشکانی و ساسانی شناسایی شده که احتمالاً بخشی از یک </w:t>
      </w:r>
      <w:r w:rsidRPr="0004154C">
        <w:rPr>
          <w:rFonts w:cs="B Zar" w:hint="cs"/>
          <w:rtl/>
        </w:rPr>
        <w:t>شبکه تجاری سازماندهی شده را تشکیل می</w:t>
      </w:r>
      <w:r w:rsidRPr="0004154C">
        <w:rPr>
          <w:rFonts w:cs="B Zar" w:hint="cs"/>
          <w:rtl/>
        </w:rPr>
        <w:softHyphen/>
        <w:t xml:space="preserve">دادند </w:t>
      </w:r>
      <w:r>
        <w:rPr>
          <w:rFonts w:cs="B Zar" w:hint="cs"/>
          <w:rtl/>
        </w:rPr>
        <w:t>که در دوره</w:t>
      </w:r>
      <w:r>
        <w:rPr>
          <w:rFonts w:cs="B Zar" w:hint="cs"/>
          <w:rtl/>
        </w:rPr>
        <w:softHyphen/>
        <w:t>های مذکور در تعالی فرهنگی استان نقش بارزی را ایفا می</w:t>
      </w:r>
      <w:r>
        <w:rPr>
          <w:rFonts w:cs="B Zar" w:hint="cs"/>
          <w:rtl/>
        </w:rPr>
        <w:softHyphen/>
        <w:t>کرده است.</w:t>
      </w:r>
    </w:p>
    <w:p w:rsidR="00D732E2" w:rsidRPr="005C743D" w:rsidRDefault="00D732E2" w:rsidP="00D732E2">
      <w:pPr>
        <w:rPr>
          <w:rFonts w:cs="B Zar"/>
          <w:b/>
          <w:bCs/>
          <w:color w:val="FF9900"/>
          <w:rtl/>
        </w:rPr>
      </w:pPr>
      <w:r w:rsidRPr="005C743D">
        <w:rPr>
          <w:rFonts w:cs="B Zar" w:hint="cs"/>
          <w:b/>
          <w:bCs/>
          <w:color w:val="FF9900"/>
          <w:rtl/>
        </w:rPr>
        <w:t>تپه باستاني ارگ نادري</w:t>
      </w:r>
    </w:p>
    <w:p w:rsidR="00D732E2" w:rsidRPr="005C743D" w:rsidRDefault="00D732E2" w:rsidP="00D732E2">
      <w:pPr>
        <w:rPr>
          <w:rFonts w:cs="B Zar"/>
          <w:b/>
          <w:bCs/>
          <w:color w:val="FF9900"/>
          <w:rtl/>
        </w:rPr>
      </w:pPr>
      <w:r w:rsidRPr="005C743D">
        <w:rPr>
          <w:rFonts w:cs="B Zar" w:hint="cs"/>
          <w:b/>
          <w:bCs/>
          <w:color w:val="FF9900"/>
          <w:rtl/>
        </w:rPr>
        <w:t>شماره ثبت در فهرست آثار ملي: 703</w:t>
      </w:r>
    </w:p>
    <w:p w:rsidR="00D732E2" w:rsidRPr="005C743D" w:rsidRDefault="00D732E2" w:rsidP="00D732E2">
      <w:pPr>
        <w:rPr>
          <w:rFonts w:cs="B Zar"/>
          <w:b/>
          <w:bCs/>
          <w:color w:val="FF9900"/>
          <w:rtl/>
        </w:rPr>
      </w:pPr>
      <w:r w:rsidRPr="005C743D">
        <w:rPr>
          <w:rFonts w:cs="B Zar" w:hint="cs"/>
          <w:b/>
          <w:bCs/>
          <w:color w:val="FF9900"/>
          <w:rtl/>
        </w:rPr>
        <w:t>موقعيت: مرکز شهر شيروان</w:t>
      </w:r>
    </w:p>
    <w:p w:rsidR="00D732E2" w:rsidRPr="005C743D" w:rsidRDefault="00D732E2" w:rsidP="00D732E2">
      <w:pPr>
        <w:rPr>
          <w:rFonts w:cs="B Zar" w:hint="cs"/>
          <w:rtl/>
          <w:lang w:bidi="fa-IR"/>
        </w:rPr>
      </w:pPr>
      <w:r w:rsidRPr="005C743D">
        <w:rPr>
          <w:rFonts w:cs="B Zar" w:hint="cs"/>
          <w:rtl/>
        </w:rPr>
        <w:t>تپه باستاني ارگ نادري بزرگترين تپه باستاني شهرستان شيروان اس</w:t>
      </w:r>
      <w:r>
        <w:rPr>
          <w:rFonts w:cs="B Zar" w:hint="cs"/>
          <w:rtl/>
        </w:rPr>
        <w:t>ت که سابقه استقرار در آن به دورۀ</w:t>
      </w:r>
      <w:r w:rsidRPr="005C743D">
        <w:rPr>
          <w:rFonts w:cs="B Zar" w:hint="cs"/>
          <w:rtl/>
        </w:rPr>
        <w:t xml:space="preserve"> پيش از تاريخ مي رسد. بررسي آثار موجود در اين </w:t>
      </w:r>
      <w:r>
        <w:rPr>
          <w:rFonts w:cs="B Zar" w:hint="cs"/>
          <w:rtl/>
        </w:rPr>
        <w:t>استقرار باستاني و به ويژه مطالعۀ</w:t>
      </w:r>
      <w:r w:rsidRPr="005C743D">
        <w:rPr>
          <w:rFonts w:cs="B Zar" w:hint="cs"/>
          <w:rtl/>
        </w:rPr>
        <w:t xml:space="preserve"> سفالهاي به دست آمده از آن نشان</w:t>
      </w:r>
      <w:r>
        <w:rPr>
          <w:rFonts w:cs="B Zar" w:hint="cs"/>
          <w:rtl/>
        </w:rPr>
        <w:t xml:space="preserve"> دهندۀ</w:t>
      </w:r>
      <w:r w:rsidRPr="005C743D">
        <w:rPr>
          <w:rFonts w:cs="B Zar" w:hint="cs"/>
          <w:rtl/>
        </w:rPr>
        <w:t xml:space="preserve"> روابطي با جنوب ترکمنستان در ح</w:t>
      </w:r>
      <w:r>
        <w:rPr>
          <w:rFonts w:cs="B Zar" w:hint="cs"/>
          <w:rtl/>
        </w:rPr>
        <w:t>دود شش هزار سال قبل است. در دورۀ</w:t>
      </w:r>
      <w:r w:rsidRPr="005C743D">
        <w:rPr>
          <w:rFonts w:cs="B Zar" w:hint="cs"/>
          <w:rtl/>
        </w:rPr>
        <w:t xml:space="preserve"> اسلامي در گردادگرد تپه حصاري با چند برج ايجاد شده و از همين جهت به ارگ نادري نيز معروف شده است.</w:t>
      </w:r>
    </w:p>
    <w:p w:rsidR="00D732E2" w:rsidRPr="005C3B45" w:rsidRDefault="00D732E2" w:rsidP="00D732E2">
      <w:pPr>
        <w:ind w:hanging="29"/>
        <w:jc w:val="lowKashida"/>
        <w:rPr>
          <w:rFonts w:cs="B Zar"/>
          <w:b/>
          <w:bCs/>
          <w:color w:val="FF9900"/>
          <w:rtl/>
        </w:rPr>
      </w:pPr>
      <w:r w:rsidRPr="005C3B45">
        <w:rPr>
          <w:rFonts w:cs="B Zar" w:hint="cs"/>
          <w:b/>
          <w:bCs/>
          <w:color w:val="FF9900"/>
          <w:rtl/>
        </w:rPr>
        <w:t>غارهاي هنامه</w:t>
      </w:r>
    </w:p>
    <w:p w:rsidR="00D732E2" w:rsidRPr="005C3B45" w:rsidRDefault="00D732E2" w:rsidP="00D732E2">
      <w:pPr>
        <w:jc w:val="lowKashida"/>
        <w:rPr>
          <w:rFonts w:cs="B Zar"/>
          <w:b/>
          <w:bCs/>
          <w:color w:val="FF9900"/>
          <w:rtl/>
          <w:lang w:bidi="fa-IR"/>
        </w:rPr>
      </w:pPr>
      <w:r w:rsidRPr="005C3B45">
        <w:rPr>
          <w:rFonts w:cs="B Zar" w:hint="cs"/>
          <w:b/>
          <w:bCs/>
          <w:color w:val="FF9900"/>
          <w:rtl/>
          <w:lang w:bidi="fa-IR"/>
        </w:rPr>
        <w:t xml:space="preserve">شماره ثبت در فهرست آثار ملي: </w:t>
      </w:r>
      <w:r>
        <w:rPr>
          <w:rFonts w:cs="B Zar" w:hint="cs"/>
          <w:b/>
          <w:bCs/>
          <w:color w:val="FF9900"/>
          <w:rtl/>
          <w:lang w:bidi="fa-IR"/>
        </w:rPr>
        <w:t>22214</w:t>
      </w:r>
    </w:p>
    <w:p w:rsidR="00D732E2" w:rsidRPr="005C3B45" w:rsidRDefault="00D732E2" w:rsidP="00D732E2">
      <w:pPr>
        <w:ind w:hanging="29"/>
        <w:jc w:val="lowKashida"/>
        <w:rPr>
          <w:rFonts w:cs="B Zar"/>
          <w:b/>
          <w:bCs/>
          <w:color w:val="FF9900"/>
          <w:rtl/>
        </w:rPr>
      </w:pPr>
      <w:r w:rsidRPr="005C3B45">
        <w:rPr>
          <w:rFonts w:cs="B Zar" w:hint="cs"/>
          <w:b/>
          <w:bCs/>
          <w:color w:val="FF9900"/>
          <w:rtl/>
        </w:rPr>
        <w:t>موقعیت:</w:t>
      </w:r>
      <w:r>
        <w:rPr>
          <w:rFonts w:cs="B Zar" w:hint="cs"/>
          <w:b/>
          <w:bCs/>
          <w:color w:val="FF9900"/>
          <w:rtl/>
        </w:rPr>
        <w:t xml:space="preserve"> روستای هنامه، </w:t>
      </w:r>
      <w:r w:rsidRPr="00C16335">
        <w:rPr>
          <w:rFonts w:cs="B Zar" w:hint="cs"/>
          <w:b/>
          <w:bCs/>
          <w:color w:val="FF9900"/>
          <w:rtl/>
        </w:rPr>
        <w:t>18 كيلومتري شمال شرقي شيروان</w:t>
      </w:r>
    </w:p>
    <w:p w:rsidR="00D732E2" w:rsidRDefault="00D732E2" w:rsidP="00D732E2">
      <w:pPr>
        <w:jc w:val="lowKashida"/>
        <w:rPr>
          <w:rFonts w:cs="B Zar"/>
          <w:rtl/>
        </w:rPr>
      </w:pPr>
      <w:r>
        <w:rPr>
          <w:rFonts w:cs="B Zar" w:hint="cs"/>
          <w:rtl/>
        </w:rPr>
        <w:t xml:space="preserve">غارهای هنامه از </w:t>
      </w:r>
      <w:r w:rsidRPr="00435523">
        <w:rPr>
          <w:rFonts w:cs="B Zar" w:hint="cs"/>
          <w:rtl/>
        </w:rPr>
        <w:t>مجموعه</w:t>
      </w:r>
      <w:r>
        <w:rPr>
          <w:rFonts w:cs="B Zar"/>
          <w:rtl/>
        </w:rPr>
        <w:softHyphen/>
      </w:r>
      <w:r>
        <w:rPr>
          <w:rFonts w:cs="B Zar" w:hint="cs"/>
          <w:rtl/>
        </w:rPr>
        <w:t>ای</w:t>
      </w:r>
      <w:r w:rsidRPr="00435523">
        <w:rPr>
          <w:rFonts w:cs="B Zar" w:hint="cs"/>
          <w:rtl/>
        </w:rPr>
        <w:t xml:space="preserve"> فضاهاي </w:t>
      </w:r>
      <w:r>
        <w:rPr>
          <w:rFonts w:cs="B Zar" w:hint="cs"/>
          <w:rtl/>
        </w:rPr>
        <w:t xml:space="preserve">دستکند تشکیل شده </w:t>
      </w:r>
      <w:r w:rsidRPr="00435523">
        <w:rPr>
          <w:rFonts w:cs="B Zar" w:hint="cs"/>
          <w:rtl/>
        </w:rPr>
        <w:t>كه براي ايجاد يك روستا با موقعيت تدافعي ويژه در دل كوه كنده شده است. اين مجموعه معماري دستكند شامل فضاهاي متعدد مسكوني، انبار، آغل و...است كه با اختلاف سطح و در سه طبقه ساخته شده</w:t>
      </w:r>
      <w:r w:rsidRPr="00435523">
        <w:rPr>
          <w:rFonts w:cs="B Zar"/>
          <w:rtl/>
        </w:rPr>
        <w:softHyphen/>
      </w:r>
      <w:r w:rsidRPr="00435523">
        <w:rPr>
          <w:rFonts w:cs="B Zar" w:hint="cs"/>
          <w:rtl/>
        </w:rPr>
        <w:t xml:space="preserve">اند. طبقه اول </w:t>
      </w:r>
      <w:r>
        <w:rPr>
          <w:rFonts w:cs="B Zar" w:hint="cs"/>
          <w:rtl/>
        </w:rPr>
        <w:t xml:space="preserve">باره </w:t>
      </w:r>
      <w:r>
        <w:rPr>
          <w:rFonts w:cs="B Zar" w:hint="cs"/>
          <w:rtl/>
        </w:rPr>
        <w:softHyphen/>
        <w:t>بند یا محل نگهداری احشام و</w:t>
      </w:r>
      <w:r w:rsidRPr="00435523">
        <w:rPr>
          <w:rFonts w:cs="B Zar" w:hint="cs"/>
          <w:rtl/>
        </w:rPr>
        <w:t xml:space="preserve"> طبق</w:t>
      </w:r>
      <w:r>
        <w:rPr>
          <w:rFonts w:cs="B Zar" w:hint="cs"/>
          <w:rtl/>
        </w:rPr>
        <w:t>ات</w:t>
      </w:r>
      <w:r w:rsidRPr="00435523">
        <w:rPr>
          <w:rFonts w:cs="B Zar" w:hint="cs"/>
          <w:rtl/>
        </w:rPr>
        <w:t xml:space="preserve"> دوم و سوم محل انبار آذوقه و اسكان مردم بوده است. </w:t>
      </w:r>
      <w:r>
        <w:rPr>
          <w:rFonts w:cs="B Zar" w:hint="cs"/>
          <w:rtl/>
        </w:rPr>
        <w:t>به استناد مطالعۀ سفالینه</w:t>
      </w:r>
      <w:r>
        <w:rPr>
          <w:rFonts w:cs="B Zar" w:hint="cs"/>
          <w:rtl/>
        </w:rPr>
        <w:softHyphen/>
        <w:t>های به دست آمده در اطراف این مجموعه و نیز مطالعات تطبیقی، غارهای هنامه در قرون 5-4 هجری ساخته شده و در دوره</w:t>
      </w:r>
      <w:r>
        <w:rPr>
          <w:rFonts w:cs="B Zar" w:hint="cs"/>
          <w:rtl/>
        </w:rPr>
        <w:softHyphen/>
        <w:t>های بعد و به ویژه در زمان آشوب</w:t>
      </w:r>
      <w:r>
        <w:rPr>
          <w:rFonts w:cs="B Zar" w:hint="cs"/>
          <w:rtl/>
        </w:rPr>
        <w:softHyphen/>
        <w:t>ها و نا امنی مورد استفاده قرار می</w:t>
      </w:r>
      <w:r>
        <w:rPr>
          <w:rFonts w:cs="B Zar" w:hint="cs"/>
          <w:rtl/>
        </w:rPr>
        <w:softHyphen/>
        <w:t>گرفته است.</w:t>
      </w:r>
    </w:p>
    <w:p w:rsidR="00D732E2" w:rsidRPr="00A700B4" w:rsidRDefault="00D732E2" w:rsidP="00D732E2">
      <w:pPr>
        <w:jc w:val="lowKashida"/>
        <w:rPr>
          <w:rFonts w:cs="B Zar"/>
          <w:b/>
          <w:bCs/>
          <w:color w:val="FF9900"/>
          <w:rtl/>
          <w:lang w:bidi="fa-IR"/>
        </w:rPr>
      </w:pPr>
      <w:r w:rsidRPr="00A700B4">
        <w:rPr>
          <w:rFonts w:cs="B Zar" w:hint="cs"/>
          <w:b/>
          <w:bCs/>
          <w:color w:val="FF9900"/>
          <w:rtl/>
          <w:lang w:bidi="fa-IR"/>
        </w:rPr>
        <w:t>آرامگاه امامزاده حمزه ابن موسي الرضا (ع)</w:t>
      </w:r>
    </w:p>
    <w:p w:rsidR="00D732E2" w:rsidRPr="00A700B4" w:rsidRDefault="00D732E2" w:rsidP="00D732E2">
      <w:pPr>
        <w:jc w:val="lowKashida"/>
        <w:rPr>
          <w:rFonts w:cs="B Zar"/>
          <w:b/>
          <w:bCs/>
          <w:color w:val="FF9900"/>
          <w:rtl/>
          <w:lang w:bidi="fa-IR"/>
        </w:rPr>
      </w:pPr>
      <w:r w:rsidRPr="00A700B4">
        <w:rPr>
          <w:rFonts w:cs="B Zar" w:hint="cs"/>
          <w:b/>
          <w:bCs/>
          <w:color w:val="FF9900"/>
          <w:rtl/>
          <w:lang w:bidi="fa-IR"/>
        </w:rPr>
        <w:t>شماره ثبت در فهرست آثار ملي : 704</w:t>
      </w:r>
    </w:p>
    <w:p w:rsidR="00D732E2" w:rsidRPr="00A700B4" w:rsidRDefault="00D732E2" w:rsidP="00D732E2">
      <w:pPr>
        <w:jc w:val="lowKashida"/>
        <w:rPr>
          <w:rFonts w:cs="B Zar"/>
          <w:b/>
          <w:bCs/>
          <w:color w:val="FF9900"/>
          <w:rtl/>
          <w:lang w:bidi="fa-IR"/>
        </w:rPr>
      </w:pPr>
      <w:r w:rsidRPr="00A700B4">
        <w:rPr>
          <w:rFonts w:cs="B Zar" w:hint="cs"/>
          <w:b/>
          <w:bCs/>
          <w:color w:val="FF9900"/>
          <w:rtl/>
          <w:lang w:bidi="fa-IR"/>
        </w:rPr>
        <w:t>موقعیت: روستای زیارت</w:t>
      </w:r>
    </w:p>
    <w:p w:rsidR="00D732E2" w:rsidRDefault="00D732E2" w:rsidP="00D732E2">
      <w:pPr>
        <w:jc w:val="lowKashida"/>
        <w:rPr>
          <w:rFonts w:cs="B Zar"/>
          <w:rtl/>
          <w:lang w:bidi="fa-IR"/>
        </w:rPr>
      </w:pPr>
      <w:r>
        <w:rPr>
          <w:rFonts w:cs="B Zar" w:hint="cs"/>
          <w:rtl/>
          <w:lang w:bidi="fa-IR"/>
        </w:rPr>
        <w:lastRenderedPageBreak/>
        <w:t>آرامگاه امامزاده حمزه رضا یکی از بقاع متبرکه و اماکن تاریخ شهرستان شیروان است که در روستای زیارت قرار گرفته و به حمزه ابن موسی الکاظم، از برادران امام رضا (ع) منسوب است. این بنا پلان مستطیلی و چهار ورودی در جهات اصلی دارد.دیوارهای خارجی بنا با تاقنماهای قوسدار نماسازی شده و ایوان ورودی اصلی در ضلع جنوبی کاشیکاری شده است. تاریخ ساخت این بنا دقیقاً مشخص نیست ولی با توجه به نوع پلان، نماسازی</w:t>
      </w:r>
      <w:r>
        <w:rPr>
          <w:rFonts w:cs="B Zar" w:hint="cs"/>
          <w:rtl/>
          <w:lang w:bidi="fa-IR"/>
        </w:rPr>
        <w:softHyphen/>
        <w:t xml:space="preserve">ها و شیوه اجرای گنبد و طاق و قوس-ها به احتمال فراوان در دوره صفوی بنا شده و بعدها مکرراً تعمیر شده است. </w:t>
      </w:r>
    </w:p>
    <w:p w:rsidR="00D732E2" w:rsidRPr="007F63D1" w:rsidRDefault="00D732E2" w:rsidP="00D732E2">
      <w:pPr>
        <w:jc w:val="lowKashida"/>
        <w:rPr>
          <w:rFonts w:cs="B Zar"/>
          <w:b/>
          <w:bCs/>
          <w:color w:val="FF9900"/>
          <w:rtl/>
          <w:lang w:bidi="fa-IR"/>
        </w:rPr>
      </w:pPr>
      <w:r w:rsidRPr="007F63D1">
        <w:rPr>
          <w:rFonts w:cs="B Zar" w:hint="cs"/>
          <w:b/>
          <w:bCs/>
          <w:color w:val="FF9900"/>
          <w:rtl/>
          <w:lang w:bidi="fa-IR"/>
        </w:rPr>
        <w:t xml:space="preserve">چهار تـاقي تيموري </w:t>
      </w:r>
    </w:p>
    <w:p w:rsidR="00D732E2" w:rsidRPr="007F63D1" w:rsidRDefault="00D732E2" w:rsidP="00D732E2">
      <w:pPr>
        <w:jc w:val="lowKashida"/>
        <w:rPr>
          <w:rFonts w:cs="B Zar"/>
          <w:b/>
          <w:bCs/>
          <w:color w:val="FF9900"/>
          <w:rtl/>
          <w:lang w:bidi="fa-IR"/>
        </w:rPr>
      </w:pPr>
      <w:r w:rsidRPr="007F63D1">
        <w:rPr>
          <w:rFonts w:cs="B Zar" w:hint="cs"/>
          <w:b/>
          <w:bCs/>
          <w:color w:val="FF9900"/>
          <w:rtl/>
          <w:lang w:bidi="fa-IR"/>
        </w:rPr>
        <w:t>شماره ثبت در فهرست آثار ملي : 4808</w:t>
      </w:r>
    </w:p>
    <w:p w:rsidR="00D732E2" w:rsidRPr="007F63D1" w:rsidRDefault="00D732E2" w:rsidP="00D732E2">
      <w:pPr>
        <w:jc w:val="lowKashida"/>
        <w:rPr>
          <w:rFonts w:cs="B Zar"/>
          <w:b/>
          <w:bCs/>
          <w:color w:val="FF9900"/>
          <w:rtl/>
          <w:lang w:bidi="fa-IR"/>
        </w:rPr>
      </w:pPr>
      <w:r w:rsidRPr="007F63D1">
        <w:rPr>
          <w:rFonts w:cs="B Zar" w:hint="cs"/>
          <w:b/>
          <w:bCs/>
          <w:color w:val="FF9900"/>
          <w:rtl/>
          <w:lang w:bidi="fa-IR"/>
        </w:rPr>
        <w:t xml:space="preserve">موقعیت: </w:t>
      </w:r>
    </w:p>
    <w:p w:rsidR="00D732E2" w:rsidRPr="00435523" w:rsidRDefault="00D732E2" w:rsidP="00D732E2">
      <w:pPr>
        <w:jc w:val="lowKashida"/>
        <w:rPr>
          <w:rFonts w:cs="B Zar"/>
          <w:rtl/>
        </w:rPr>
      </w:pPr>
      <w:r w:rsidRPr="00435523">
        <w:rPr>
          <w:rFonts w:cs="B Zar" w:hint="cs"/>
          <w:rtl/>
        </w:rPr>
        <w:t>بناي تاريخي چهار تاقي تيموري در 6 كيلومتري شيروان واقع شده است. اين مقبره به عيدخواجه</w:t>
      </w:r>
      <w:r>
        <w:rPr>
          <w:rFonts w:cs="B Zar" w:hint="cs"/>
          <w:rtl/>
        </w:rPr>
        <w:t xml:space="preserve"> يكي از سرداران تيمور منسوب است</w:t>
      </w:r>
      <w:r w:rsidRPr="00435523">
        <w:rPr>
          <w:rFonts w:cs="B Zar" w:hint="cs"/>
          <w:rtl/>
        </w:rPr>
        <w:t>. بناي مقبره تيم</w:t>
      </w:r>
      <w:r>
        <w:rPr>
          <w:rFonts w:cs="B Zar" w:hint="cs"/>
          <w:rtl/>
        </w:rPr>
        <w:t xml:space="preserve">وري از بيرون نماي هشت ضلعي و از داخل نقشه چهار ضلعی دارد. گبند بنا از نوع دو پوش </w:t>
      </w:r>
      <w:r w:rsidRPr="00027799">
        <w:rPr>
          <w:rFonts w:cs="B Zar" w:hint="cs"/>
          <w:rtl/>
        </w:rPr>
        <w:t>منفصل</w:t>
      </w:r>
      <w:r>
        <w:rPr>
          <w:rFonts w:cs="B Zar" w:hint="cs"/>
          <w:rtl/>
        </w:rPr>
        <w:t xml:space="preserve"> بوده که در سال های گذشته پوشش خارجی آن از بین رفته است. </w:t>
      </w:r>
      <w:r w:rsidRPr="00435523">
        <w:rPr>
          <w:rFonts w:cs="B Zar" w:hint="cs"/>
          <w:rtl/>
        </w:rPr>
        <w:t xml:space="preserve">عناصر مختلف از جمله تاق نماهايي با پوشش جناقي و </w:t>
      </w:r>
      <w:r>
        <w:rPr>
          <w:rFonts w:cs="B Zar" w:hint="cs"/>
          <w:rtl/>
        </w:rPr>
        <w:t>آجرچيني خفته راسته در قسمت ساقۀگنبد نمای خارجی بنا را تزیین کرده است. داخل بنا با اندود گچ پوشیده شده که در بخشهای مختلف با نقاشي هاي منحصر بفردي با صحنه شکارگاه و نقوش گیاهی تزیین شده است. همچنین در زیر نورگیرهای پایین گنبد یک نوار کتيبه گچبري زيبا به خط ثلث با مضمون آیاتی از سورۀ مبارکه آل عمران جلوۀ خاصی به این بنا داده است.</w:t>
      </w:r>
    </w:p>
    <w:p w:rsidR="00D732E2" w:rsidRPr="00A349D5" w:rsidRDefault="00D732E2" w:rsidP="00D732E2">
      <w:pPr>
        <w:jc w:val="lowKashida"/>
        <w:rPr>
          <w:rFonts w:cs="B Zar"/>
          <w:b/>
          <w:bCs/>
          <w:color w:val="FF9900"/>
          <w:rtl/>
          <w:lang w:bidi="fa-IR"/>
        </w:rPr>
      </w:pPr>
      <w:r w:rsidRPr="00A349D5">
        <w:rPr>
          <w:rFonts w:cs="B Zar" w:hint="cs"/>
          <w:b/>
          <w:bCs/>
          <w:color w:val="FF9900"/>
          <w:rtl/>
          <w:lang w:bidi="fa-IR"/>
        </w:rPr>
        <w:t>آرامگاه زكريـا</w:t>
      </w:r>
      <w:r>
        <w:rPr>
          <w:rFonts w:cs="B Zar" w:hint="cs"/>
          <w:b/>
          <w:bCs/>
          <w:color w:val="FF9900"/>
          <w:rtl/>
          <w:lang w:bidi="fa-IR"/>
        </w:rPr>
        <w:t>ی پیغمبر</w:t>
      </w:r>
      <w:r w:rsidRPr="00A349D5">
        <w:rPr>
          <w:rFonts w:cs="B Zar" w:hint="cs"/>
          <w:b/>
          <w:bCs/>
          <w:color w:val="FF9900"/>
          <w:rtl/>
          <w:lang w:bidi="fa-IR"/>
        </w:rPr>
        <w:t xml:space="preserve"> (ع)</w:t>
      </w:r>
    </w:p>
    <w:p w:rsidR="00D732E2" w:rsidRPr="00A349D5" w:rsidRDefault="00D732E2" w:rsidP="00D732E2">
      <w:pPr>
        <w:jc w:val="lowKashida"/>
        <w:rPr>
          <w:rFonts w:cs="B Zar"/>
          <w:b/>
          <w:bCs/>
          <w:color w:val="FF9900"/>
          <w:rtl/>
          <w:lang w:bidi="fa-IR"/>
        </w:rPr>
      </w:pPr>
      <w:r w:rsidRPr="00A349D5">
        <w:rPr>
          <w:rFonts w:cs="B Zar" w:hint="cs"/>
          <w:b/>
          <w:bCs/>
          <w:color w:val="FF9900"/>
          <w:rtl/>
          <w:lang w:bidi="fa-IR"/>
        </w:rPr>
        <w:t>موقعیت: روستای نامانلو</w:t>
      </w:r>
    </w:p>
    <w:p w:rsidR="00D732E2" w:rsidRPr="00435523" w:rsidRDefault="00D732E2" w:rsidP="00D732E2">
      <w:pPr>
        <w:jc w:val="lowKashida"/>
        <w:rPr>
          <w:rFonts w:cs="B Zar"/>
          <w:rtl/>
        </w:rPr>
      </w:pPr>
      <w:r w:rsidRPr="00435523">
        <w:rPr>
          <w:rFonts w:cs="B Zar" w:hint="cs"/>
          <w:rtl/>
        </w:rPr>
        <w:t xml:space="preserve">مقبره امامزاده زكريا </w:t>
      </w:r>
      <w:r>
        <w:rPr>
          <w:rFonts w:cs="B Zar" w:hint="cs"/>
          <w:rtl/>
        </w:rPr>
        <w:t>در فاصله 70 کیلومتری شمال شرق شهر شیروان، در حد فاصل روستای نامانلو و منطقه گلول قرار گرفته است</w:t>
      </w:r>
      <w:r w:rsidRPr="00435523">
        <w:rPr>
          <w:rFonts w:cs="B Zar" w:hint="cs"/>
          <w:rtl/>
        </w:rPr>
        <w:t xml:space="preserve">. </w:t>
      </w:r>
      <w:r>
        <w:rPr>
          <w:rFonts w:cs="B Zar" w:hint="cs"/>
          <w:rtl/>
        </w:rPr>
        <w:t>به استناد روایات کهن و ادبیات شفاهی، در محل آرامگاه سر بریدۀ زکریای پیغمبر دفن شده و بدن آن بزرگوار به صورت جداگانه در فاصلۀ نزدیکی از بارگاه اصلی مدفون شده است. مردم نامانلو و روستاهای اطراف و نیز عده</w:t>
      </w:r>
      <w:r>
        <w:rPr>
          <w:rFonts w:cs="B Zar" w:hint="cs"/>
          <w:rtl/>
        </w:rPr>
        <w:softHyphen/>
        <w:t>ای از سایر نقاط شهرستان در یکی از روزهای تابستان برای انجام مراسمی کهن به سوی زیارتگاه زکریا (ع) رهسپار می</w:t>
      </w:r>
      <w:r>
        <w:rPr>
          <w:rFonts w:cs="B Zar" w:hint="cs"/>
          <w:rtl/>
        </w:rPr>
        <w:softHyphen/>
        <w:t>شوند و بر فراز قله و در جوار آرامگاه، برای برداشت محصول خود</w:t>
      </w:r>
      <w:r w:rsidRPr="00BF3D11">
        <w:rPr>
          <w:rFonts w:cs="B Zar" w:hint="cs"/>
          <w:rtl/>
        </w:rPr>
        <w:t xml:space="preserve"> </w:t>
      </w:r>
      <w:r>
        <w:rPr>
          <w:rFonts w:cs="B Zar" w:hint="cs"/>
          <w:rtl/>
        </w:rPr>
        <w:t>مراسم شکرگزاری را به جای می</w:t>
      </w:r>
      <w:r>
        <w:rPr>
          <w:rFonts w:cs="B Zar" w:hint="cs"/>
          <w:rtl/>
        </w:rPr>
        <w:softHyphen/>
        <w:t>آورند. در این مراسم مردم برای شکرگزاری از خوان پر نعمت و بیکران ایزدی به قربانی و نذر و نیاز می</w:t>
      </w:r>
      <w:r>
        <w:rPr>
          <w:rFonts w:cs="B Zar" w:hint="cs"/>
          <w:rtl/>
        </w:rPr>
        <w:softHyphen/>
        <w:t>پردازند و بدین ترتیب یکی از کهن</w:t>
      </w:r>
      <w:r>
        <w:rPr>
          <w:rFonts w:cs="B Zar" w:hint="cs"/>
          <w:rtl/>
        </w:rPr>
        <w:softHyphen/>
        <w:t>ترین و زیباترین رسوم ایرانی-اسلامی را به نمایش می</w:t>
      </w:r>
      <w:r>
        <w:rPr>
          <w:rFonts w:cs="B Zar" w:hint="cs"/>
          <w:rtl/>
        </w:rPr>
        <w:softHyphen/>
        <w:t xml:space="preserve">گذارند. </w:t>
      </w:r>
    </w:p>
    <w:p w:rsidR="00D732E2" w:rsidRPr="00D71F25" w:rsidRDefault="00D732E2" w:rsidP="00D732E2">
      <w:pPr>
        <w:jc w:val="lowKashida"/>
        <w:rPr>
          <w:rFonts w:cs="B Zar"/>
          <w:b/>
          <w:bCs/>
          <w:color w:val="FF9900"/>
          <w:rtl/>
          <w:lang w:bidi="fa-IR"/>
        </w:rPr>
      </w:pPr>
      <w:r w:rsidRPr="00D71F25">
        <w:rPr>
          <w:rFonts w:cs="B Zar" w:hint="cs"/>
          <w:b/>
          <w:bCs/>
          <w:color w:val="FF9900"/>
          <w:rtl/>
          <w:lang w:bidi="fa-IR"/>
        </w:rPr>
        <w:t>حمام پيـر شهيد</w:t>
      </w:r>
    </w:p>
    <w:p w:rsidR="00D732E2" w:rsidRPr="00D71F25" w:rsidRDefault="00D732E2" w:rsidP="00D732E2">
      <w:pPr>
        <w:jc w:val="lowKashida"/>
        <w:rPr>
          <w:rFonts w:cs="B Zar"/>
          <w:b/>
          <w:bCs/>
          <w:color w:val="FF9900"/>
          <w:rtl/>
          <w:lang w:bidi="fa-IR"/>
        </w:rPr>
      </w:pPr>
      <w:r w:rsidRPr="00D71F25">
        <w:rPr>
          <w:rFonts w:cs="B Zar" w:hint="cs"/>
          <w:b/>
          <w:bCs/>
          <w:color w:val="FF9900"/>
          <w:rtl/>
          <w:lang w:bidi="fa-IR"/>
        </w:rPr>
        <w:t>شماره ثبت در فهرست آثار ملي : 8942</w:t>
      </w:r>
    </w:p>
    <w:p w:rsidR="00D732E2" w:rsidRPr="00D71F25" w:rsidRDefault="00D732E2" w:rsidP="00D732E2">
      <w:pPr>
        <w:jc w:val="lowKashida"/>
        <w:rPr>
          <w:rFonts w:cs="B Zar"/>
          <w:b/>
          <w:bCs/>
          <w:color w:val="FF9900"/>
          <w:rtl/>
          <w:lang w:bidi="fa-IR"/>
        </w:rPr>
      </w:pPr>
      <w:r w:rsidRPr="00D71F25">
        <w:rPr>
          <w:rFonts w:cs="B Zar" w:hint="cs"/>
          <w:b/>
          <w:bCs/>
          <w:color w:val="FF9900"/>
          <w:rtl/>
          <w:lang w:bidi="fa-IR"/>
        </w:rPr>
        <w:t>موقعیت:</w:t>
      </w:r>
      <w:r>
        <w:rPr>
          <w:rFonts w:cs="B Zar" w:hint="cs"/>
          <w:b/>
          <w:bCs/>
          <w:color w:val="FF9900"/>
          <w:rtl/>
          <w:lang w:bidi="fa-IR"/>
        </w:rPr>
        <w:t xml:space="preserve"> </w:t>
      </w:r>
      <w:r w:rsidRPr="00D71F25">
        <w:rPr>
          <w:rFonts w:cs="B Zar" w:hint="cs"/>
          <w:b/>
          <w:bCs/>
          <w:color w:val="FF9900"/>
          <w:rtl/>
          <w:lang w:bidi="fa-IR"/>
        </w:rPr>
        <w:t>شهرستان شیروان، روستای پیر شهید</w:t>
      </w:r>
    </w:p>
    <w:p w:rsidR="00D732E2" w:rsidRPr="00435523" w:rsidRDefault="00D732E2" w:rsidP="00D732E2">
      <w:pPr>
        <w:jc w:val="lowKashida"/>
        <w:rPr>
          <w:rFonts w:cs="B Zar"/>
          <w:rtl/>
        </w:rPr>
      </w:pPr>
      <w:r w:rsidRPr="00435523">
        <w:rPr>
          <w:rFonts w:cs="B Zar" w:hint="cs"/>
          <w:rtl/>
        </w:rPr>
        <w:t xml:space="preserve">حمام پیرشهید </w:t>
      </w:r>
      <w:r>
        <w:rPr>
          <w:rFonts w:cs="B Zar" w:hint="cs"/>
          <w:rtl/>
        </w:rPr>
        <w:t>نمونۀ يک حمام خزینه</w:t>
      </w:r>
      <w:r>
        <w:rPr>
          <w:rFonts w:cs="B Zar" w:hint="cs"/>
          <w:rtl/>
        </w:rPr>
        <w:softHyphen/>
        <w:t xml:space="preserve">ای است و </w:t>
      </w:r>
      <w:r w:rsidRPr="00435523">
        <w:rPr>
          <w:rFonts w:cs="B Zar" w:hint="cs"/>
          <w:rtl/>
        </w:rPr>
        <w:t xml:space="preserve">از </w:t>
      </w:r>
      <w:r>
        <w:rPr>
          <w:rFonts w:cs="B Zar" w:hint="cs"/>
          <w:rtl/>
        </w:rPr>
        <w:t xml:space="preserve">سه </w:t>
      </w:r>
      <w:r w:rsidRPr="00435523">
        <w:rPr>
          <w:rFonts w:cs="B Zar" w:hint="cs"/>
          <w:rtl/>
        </w:rPr>
        <w:t xml:space="preserve">بخش </w:t>
      </w:r>
      <w:r>
        <w:rPr>
          <w:rFonts w:cs="B Zar" w:hint="cs"/>
          <w:rtl/>
        </w:rPr>
        <w:t xml:space="preserve">اصلی شامل رختکن، گرمخانه و خزینه آب گرم و سرد </w:t>
      </w:r>
      <w:r w:rsidRPr="00435523">
        <w:rPr>
          <w:rFonts w:cs="B Zar" w:hint="cs"/>
          <w:rtl/>
        </w:rPr>
        <w:t>تشكيل شده است</w:t>
      </w:r>
      <w:r>
        <w:rPr>
          <w:rFonts w:cs="B Zar" w:hint="cs"/>
          <w:rtl/>
        </w:rPr>
        <w:t>. رختکن یک هشتی با پلان دوازده ضلعی است که از طریق یک رشته پلکان به آن دست می</w:t>
      </w:r>
      <w:r>
        <w:rPr>
          <w:rFonts w:cs="B Zar" w:hint="cs"/>
          <w:rtl/>
        </w:rPr>
        <w:softHyphen/>
        <w:t>یابند.</w:t>
      </w:r>
      <w:r w:rsidRPr="00435523">
        <w:rPr>
          <w:rFonts w:cs="B Zar" w:hint="cs"/>
          <w:rtl/>
        </w:rPr>
        <w:t xml:space="preserve"> </w:t>
      </w:r>
      <w:r>
        <w:rPr>
          <w:rFonts w:cs="B Zar" w:hint="cs"/>
          <w:rtl/>
        </w:rPr>
        <w:t>در هر ضلع رختکن تاقچه</w:t>
      </w:r>
      <w:r>
        <w:rPr>
          <w:rFonts w:cs="B Zar" w:hint="cs"/>
          <w:rtl/>
        </w:rPr>
        <w:softHyphen/>
        <w:t>هایی برای قرار دادن وسایل قرار دارد.</w:t>
      </w:r>
      <w:r w:rsidRPr="00435523">
        <w:rPr>
          <w:rFonts w:cs="B Zar" w:hint="cs"/>
          <w:rtl/>
        </w:rPr>
        <w:t xml:space="preserve"> از گوشه شرقي </w:t>
      </w:r>
      <w:r>
        <w:rPr>
          <w:rFonts w:cs="B Zar" w:hint="cs"/>
          <w:rtl/>
        </w:rPr>
        <w:t>رختکن می</w:t>
      </w:r>
      <w:r>
        <w:rPr>
          <w:rFonts w:cs="B Zar" w:hint="cs"/>
          <w:rtl/>
        </w:rPr>
        <w:softHyphen/>
        <w:t>توان به گرمخانه دست یافت</w:t>
      </w:r>
      <w:r w:rsidRPr="00435523">
        <w:rPr>
          <w:rFonts w:cs="B Zar" w:hint="cs"/>
          <w:rtl/>
        </w:rPr>
        <w:t xml:space="preserve">. اين قسمت نيز شامل 6 فضاي مستطيل شكل است كه طول و عرض سه فضاي بزرگ 8/4×5/5 متر و سه فضاي كوچك تر 8/4×4/3 متر مي باشد. </w:t>
      </w:r>
      <w:r>
        <w:rPr>
          <w:rFonts w:cs="B Zar" w:hint="cs"/>
          <w:rtl/>
        </w:rPr>
        <w:t>گرمخانه در گوشۀ</w:t>
      </w:r>
      <w:r w:rsidRPr="00435523">
        <w:rPr>
          <w:rFonts w:cs="B Zar" w:hint="cs"/>
          <w:rtl/>
        </w:rPr>
        <w:t xml:space="preserve"> شرقي حمام </w:t>
      </w:r>
      <w:r>
        <w:rPr>
          <w:rFonts w:cs="B Zar" w:hint="cs"/>
          <w:rtl/>
        </w:rPr>
        <w:t>قرار دارد</w:t>
      </w:r>
      <w:r w:rsidRPr="00435523">
        <w:rPr>
          <w:rFonts w:cs="B Zar" w:hint="cs"/>
          <w:rtl/>
        </w:rPr>
        <w:t xml:space="preserve"> و از دو فضاي كوچكتر نيز به عنوان خزينه استفاده مي شده است. </w:t>
      </w:r>
      <w:r>
        <w:rPr>
          <w:rFonts w:cs="B Zar" w:hint="cs"/>
          <w:rtl/>
        </w:rPr>
        <w:t>حمام پیر شهید مانند سایر حمامهای خزینه</w:t>
      </w:r>
      <w:r>
        <w:rPr>
          <w:rFonts w:cs="B Zar" w:hint="cs"/>
          <w:rtl/>
        </w:rPr>
        <w:softHyphen/>
        <w:t>ای پایین</w:t>
      </w:r>
      <w:r>
        <w:rPr>
          <w:rFonts w:cs="B Zar" w:hint="cs"/>
          <w:rtl/>
        </w:rPr>
        <w:softHyphen/>
        <w:t>تر از سطح زمین ساخته شده است</w:t>
      </w:r>
      <w:r w:rsidRPr="00435523">
        <w:rPr>
          <w:rFonts w:cs="B Zar" w:hint="cs"/>
          <w:rtl/>
        </w:rPr>
        <w:t xml:space="preserve">. </w:t>
      </w:r>
    </w:p>
    <w:p w:rsidR="00D01A84" w:rsidRDefault="00D01A84"/>
    <w:sectPr w:rsidR="00D01A84" w:rsidSect="002D5754">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732E2"/>
    <w:rsid w:val="000118AB"/>
    <w:rsid w:val="00020853"/>
    <w:rsid w:val="00046FF8"/>
    <w:rsid w:val="00052F59"/>
    <w:rsid w:val="000656F8"/>
    <w:rsid w:val="0007239A"/>
    <w:rsid w:val="00072E6C"/>
    <w:rsid w:val="00080D55"/>
    <w:rsid w:val="00090477"/>
    <w:rsid w:val="00093824"/>
    <w:rsid w:val="000A3EBE"/>
    <w:rsid w:val="000A7F0F"/>
    <w:rsid w:val="000B7F49"/>
    <w:rsid w:val="000C637F"/>
    <w:rsid w:val="000C7F17"/>
    <w:rsid w:val="000D22E2"/>
    <w:rsid w:val="000D2C4A"/>
    <w:rsid w:val="000D3A0A"/>
    <w:rsid w:val="000E078E"/>
    <w:rsid w:val="000E0DBE"/>
    <w:rsid w:val="000F6AEA"/>
    <w:rsid w:val="000F6E36"/>
    <w:rsid w:val="00101116"/>
    <w:rsid w:val="00104068"/>
    <w:rsid w:val="001057A2"/>
    <w:rsid w:val="00110C37"/>
    <w:rsid w:val="00113725"/>
    <w:rsid w:val="00132EBE"/>
    <w:rsid w:val="0013383C"/>
    <w:rsid w:val="00135548"/>
    <w:rsid w:val="001403E4"/>
    <w:rsid w:val="00140D1C"/>
    <w:rsid w:val="001521A3"/>
    <w:rsid w:val="001533D1"/>
    <w:rsid w:val="00167A41"/>
    <w:rsid w:val="00173A6F"/>
    <w:rsid w:val="00190833"/>
    <w:rsid w:val="001920A2"/>
    <w:rsid w:val="0019497B"/>
    <w:rsid w:val="001A22F4"/>
    <w:rsid w:val="001A4DF4"/>
    <w:rsid w:val="001A51C5"/>
    <w:rsid w:val="001A6250"/>
    <w:rsid w:val="001A77BD"/>
    <w:rsid w:val="001B215F"/>
    <w:rsid w:val="001B34A3"/>
    <w:rsid w:val="001C1162"/>
    <w:rsid w:val="001C2E1F"/>
    <w:rsid w:val="001D2060"/>
    <w:rsid w:val="001D35A5"/>
    <w:rsid w:val="00207808"/>
    <w:rsid w:val="00215A20"/>
    <w:rsid w:val="00224434"/>
    <w:rsid w:val="00225EC3"/>
    <w:rsid w:val="00225F92"/>
    <w:rsid w:val="0023261B"/>
    <w:rsid w:val="002348D0"/>
    <w:rsid w:val="002472F8"/>
    <w:rsid w:val="00254417"/>
    <w:rsid w:val="0026720E"/>
    <w:rsid w:val="00286E9E"/>
    <w:rsid w:val="0028739D"/>
    <w:rsid w:val="002917BA"/>
    <w:rsid w:val="00293F74"/>
    <w:rsid w:val="002949C0"/>
    <w:rsid w:val="002B2DB9"/>
    <w:rsid w:val="002B7371"/>
    <w:rsid w:val="002C2CEC"/>
    <w:rsid w:val="002C7DD2"/>
    <w:rsid w:val="002D5754"/>
    <w:rsid w:val="002F4165"/>
    <w:rsid w:val="002F5947"/>
    <w:rsid w:val="003073C7"/>
    <w:rsid w:val="00317B75"/>
    <w:rsid w:val="003221A7"/>
    <w:rsid w:val="00330890"/>
    <w:rsid w:val="003314BD"/>
    <w:rsid w:val="00344EF0"/>
    <w:rsid w:val="00346CFB"/>
    <w:rsid w:val="00353B11"/>
    <w:rsid w:val="0035610C"/>
    <w:rsid w:val="0035775C"/>
    <w:rsid w:val="00360378"/>
    <w:rsid w:val="003634FC"/>
    <w:rsid w:val="00365F53"/>
    <w:rsid w:val="0037515D"/>
    <w:rsid w:val="00377C52"/>
    <w:rsid w:val="00382C9B"/>
    <w:rsid w:val="00383FA4"/>
    <w:rsid w:val="00385B09"/>
    <w:rsid w:val="00387A4C"/>
    <w:rsid w:val="00397984"/>
    <w:rsid w:val="003A1FBD"/>
    <w:rsid w:val="003A2626"/>
    <w:rsid w:val="003C084B"/>
    <w:rsid w:val="003C4D7D"/>
    <w:rsid w:val="003C74BA"/>
    <w:rsid w:val="003C7605"/>
    <w:rsid w:val="003D49EC"/>
    <w:rsid w:val="003D6777"/>
    <w:rsid w:val="003D79E9"/>
    <w:rsid w:val="003E4DF9"/>
    <w:rsid w:val="003F0334"/>
    <w:rsid w:val="003F3D05"/>
    <w:rsid w:val="003F4946"/>
    <w:rsid w:val="00405931"/>
    <w:rsid w:val="00406982"/>
    <w:rsid w:val="00412B4D"/>
    <w:rsid w:val="00427FB1"/>
    <w:rsid w:val="00437F2D"/>
    <w:rsid w:val="004403EA"/>
    <w:rsid w:val="00442A92"/>
    <w:rsid w:val="00445238"/>
    <w:rsid w:val="004455CB"/>
    <w:rsid w:val="00457390"/>
    <w:rsid w:val="004627AB"/>
    <w:rsid w:val="0046310B"/>
    <w:rsid w:val="00465281"/>
    <w:rsid w:val="00466E7F"/>
    <w:rsid w:val="00474E73"/>
    <w:rsid w:val="004967E6"/>
    <w:rsid w:val="004A5F52"/>
    <w:rsid w:val="004A6373"/>
    <w:rsid w:val="004A7AE1"/>
    <w:rsid w:val="004B3CEA"/>
    <w:rsid w:val="004B6801"/>
    <w:rsid w:val="004B7BF7"/>
    <w:rsid w:val="004C7C9A"/>
    <w:rsid w:val="004D2E55"/>
    <w:rsid w:val="004D4117"/>
    <w:rsid w:val="004E00BD"/>
    <w:rsid w:val="004E0F52"/>
    <w:rsid w:val="004E27D4"/>
    <w:rsid w:val="004F7158"/>
    <w:rsid w:val="00503F0A"/>
    <w:rsid w:val="00521918"/>
    <w:rsid w:val="0052427A"/>
    <w:rsid w:val="0052797B"/>
    <w:rsid w:val="00535560"/>
    <w:rsid w:val="00546A4B"/>
    <w:rsid w:val="00553814"/>
    <w:rsid w:val="00565FC4"/>
    <w:rsid w:val="0056783B"/>
    <w:rsid w:val="0059067F"/>
    <w:rsid w:val="00591057"/>
    <w:rsid w:val="00591138"/>
    <w:rsid w:val="005A1A3F"/>
    <w:rsid w:val="005A400C"/>
    <w:rsid w:val="005B5BA6"/>
    <w:rsid w:val="005C370D"/>
    <w:rsid w:val="005D355D"/>
    <w:rsid w:val="005D4898"/>
    <w:rsid w:val="005D6F2E"/>
    <w:rsid w:val="005E0F35"/>
    <w:rsid w:val="005E45FA"/>
    <w:rsid w:val="005F2C2E"/>
    <w:rsid w:val="005F3811"/>
    <w:rsid w:val="005F6EC5"/>
    <w:rsid w:val="0061054A"/>
    <w:rsid w:val="00612563"/>
    <w:rsid w:val="0064043B"/>
    <w:rsid w:val="006407F8"/>
    <w:rsid w:val="00645425"/>
    <w:rsid w:val="0065578D"/>
    <w:rsid w:val="00661896"/>
    <w:rsid w:val="006651B9"/>
    <w:rsid w:val="00670CF8"/>
    <w:rsid w:val="00673508"/>
    <w:rsid w:val="00676685"/>
    <w:rsid w:val="00684171"/>
    <w:rsid w:val="00694FE0"/>
    <w:rsid w:val="006955A1"/>
    <w:rsid w:val="006A2A38"/>
    <w:rsid w:val="006A3F09"/>
    <w:rsid w:val="006B22FF"/>
    <w:rsid w:val="006B5F69"/>
    <w:rsid w:val="006C2BA2"/>
    <w:rsid w:val="006C38A0"/>
    <w:rsid w:val="006C5427"/>
    <w:rsid w:val="006D1ECD"/>
    <w:rsid w:val="006E17A5"/>
    <w:rsid w:val="006E5406"/>
    <w:rsid w:val="006E6FC3"/>
    <w:rsid w:val="006F64EE"/>
    <w:rsid w:val="006F6F99"/>
    <w:rsid w:val="00704FFA"/>
    <w:rsid w:val="00707EF5"/>
    <w:rsid w:val="007141AD"/>
    <w:rsid w:val="00716F25"/>
    <w:rsid w:val="007220F1"/>
    <w:rsid w:val="00724E17"/>
    <w:rsid w:val="00733292"/>
    <w:rsid w:val="007452C6"/>
    <w:rsid w:val="007476B2"/>
    <w:rsid w:val="007556B5"/>
    <w:rsid w:val="007668B4"/>
    <w:rsid w:val="00767C4C"/>
    <w:rsid w:val="00774357"/>
    <w:rsid w:val="00775039"/>
    <w:rsid w:val="0078773B"/>
    <w:rsid w:val="00796381"/>
    <w:rsid w:val="007B7411"/>
    <w:rsid w:val="007C33E0"/>
    <w:rsid w:val="007C6E17"/>
    <w:rsid w:val="007D037C"/>
    <w:rsid w:val="007E56B1"/>
    <w:rsid w:val="007E6E4B"/>
    <w:rsid w:val="007F1095"/>
    <w:rsid w:val="007F20AB"/>
    <w:rsid w:val="007F391E"/>
    <w:rsid w:val="007F601D"/>
    <w:rsid w:val="00801DB9"/>
    <w:rsid w:val="00802301"/>
    <w:rsid w:val="00802908"/>
    <w:rsid w:val="0080454E"/>
    <w:rsid w:val="00805043"/>
    <w:rsid w:val="00806A6E"/>
    <w:rsid w:val="008149B7"/>
    <w:rsid w:val="0081556C"/>
    <w:rsid w:val="008159E2"/>
    <w:rsid w:val="00844AC5"/>
    <w:rsid w:val="0085137C"/>
    <w:rsid w:val="00861AD9"/>
    <w:rsid w:val="00865618"/>
    <w:rsid w:val="00872CEC"/>
    <w:rsid w:val="00875CBF"/>
    <w:rsid w:val="00882049"/>
    <w:rsid w:val="00884935"/>
    <w:rsid w:val="008B27CD"/>
    <w:rsid w:val="008B3DFE"/>
    <w:rsid w:val="008B49B8"/>
    <w:rsid w:val="008C5061"/>
    <w:rsid w:val="008D4556"/>
    <w:rsid w:val="008D4AD8"/>
    <w:rsid w:val="008D5D11"/>
    <w:rsid w:val="008E443B"/>
    <w:rsid w:val="008E56D4"/>
    <w:rsid w:val="008F1755"/>
    <w:rsid w:val="008F35FF"/>
    <w:rsid w:val="009028DC"/>
    <w:rsid w:val="00916B94"/>
    <w:rsid w:val="00921462"/>
    <w:rsid w:val="009218E4"/>
    <w:rsid w:val="00927715"/>
    <w:rsid w:val="00937505"/>
    <w:rsid w:val="009414FB"/>
    <w:rsid w:val="00947A39"/>
    <w:rsid w:val="00950EC5"/>
    <w:rsid w:val="00955539"/>
    <w:rsid w:val="00956A8A"/>
    <w:rsid w:val="009608C4"/>
    <w:rsid w:val="00964022"/>
    <w:rsid w:val="009769FE"/>
    <w:rsid w:val="00990ED7"/>
    <w:rsid w:val="00995DB7"/>
    <w:rsid w:val="009972B0"/>
    <w:rsid w:val="009A5C65"/>
    <w:rsid w:val="009B40A9"/>
    <w:rsid w:val="009B5889"/>
    <w:rsid w:val="009B6B09"/>
    <w:rsid w:val="009B6C96"/>
    <w:rsid w:val="009D19DE"/>
    <w:rsid w:val="009E0116"/>
    <w:rsid w:val="009E4EAA"/>
    <w:rsid w:val="009E540F"/>
    <w:rsid w:val="009E7F1D"/>
    <w:rsid w:val="009F2030"/>
    <w:rsid w:val="00A0475C"/>
    <w:rsid w:val="00A1744C"/>
    <w:rsid w:val="00A21C26"/>
    <w:rsid w:val="00A34B15"/>
    <w:rsid w:val="00A35D0D"/>
    <w:rsid w:val="00A4425C"/>
    <w:rsid w:val="00A445A9"/>
    <w:rsid w:val="00A46EFF"/>
    <w:rsid w:val="00A502FF"/>
    <w:rsid w:val="00A86FDD"/>
    <w:rsid w:val="00AA1900"/>
    <w:rsid w:val="00AA2B3E"/>
    <w:rsid w:val="00AB1514"/>
    <w:rsid w:val="00AB2081"/>
    <w:rsid w:val="00AB3D64"/>
    <w:rsid w:val="00AB58EC"/>
    <w:rsid w:val="00AC7C5D"/>
    <w:rsid w:val="00AD5F7A"/>
    <w:rsid w:val="00AE054C"/>
    <w:rsid w:val="00AE1E45"/>
    <w:rsid w:val="00AE6619"/>
    <w:rsid w:val="00AE66DF"/>
    <w:rsid w:val="00AF09B6"/>
    <w:rsid w:val="00AF1D2F"/>
    <w:rsid w:val="00AF4150"/>
    <w:rsid w:val="00AF7030"/>
    <w:rsid w:val="00B01B02"/>
    <w:rsid w:val="00B0568F"/>
    <w:rsid w:val="00B103FA"/>
    <w:rsid w:val="00B12D40"/>
    <w:rsid w:val="00B13BBF"/>
    <w:rsid w:val="00B20952"/>
    <w:rsid w:val="00B250B6"/>
    <w:rsid w:val="00B26085"/>
    <w:rsid w:val="00B31594"/>
    <w:rsid w:val="00B33EB4"/>
    <w:rsid w:val="00B3647B"/>
    <w:rsid w:val="00B42768"/>
    <w:rsid w:val="00B469CB"/>
    <w:rsid w:val="00B54E16"/>
    <w:rsid w:val="00B6114E"/>
    <w:rsid w:val="00B62790"/>
    <w:rsid w:val="00B63889"/>
    <w:rsid w:val="00B72BE6"/>
    <w:rsid w:val="00B73710"/>
    <w:rsid w:val="00B7387B"/>
    <w:rsid w:val="00B73F30"/>
    <w:rsid w:val="00B7656C"/>
    <w:rsid w:val="00B83C22"/>
    <w:rsid w:val="00B9028B"/>
    <w:rsid w:val="00B94248"/>
    <w:rsid w:val="00B95494"/>
    <w:rsid w:val="00B95A68"/>
    <w:rsid w:val="00BB18F6"/>
    <w:rsid w:val="00BB210E"/>
    <w:rsid w:val="00BB3153"/>
    <w:rsid w:val="00BB458F"/>
    <w:rsid w:val="00BB561B"/>
    <w:rsid w:val="00BC1C41"/>
    <w:rsid w:val="00BC4E4A"/>
    <w:rsid w:val="00BC6B5A"/>
    <w:rsid w:val="00BC7D2D"/>
    <w:rsid w:val="00BD6F0F"/>
    <w:rsid w:val="00BE4EBD"/>
    <w:rsid w:val="00BF7BC4"/>
    <w:rsid w:val="00C0002A"/>
    <w:rsid w:val="00C0427F"/>
    <w:rsid w:val="00C05CBE"/>
    <w:rsid w:val="00C1192C"/>
    <w:rsid w:val="00C12838"/>
    <w:rsid w:val="00C1407C"/>
    <w:rsid w:val="00C143A5"/>
    <w:rsid w:val="00C14659"/>
    <w:rsid w:val="00C22EE3"/>
    <w:rsid w:val="00C32145"/>
    <w:rsid w:val="00C40AC3"/>
    <w:rsid w:val="00C43B7F"/>
    <w:rsid w:val="00C57566"/>
    <w:rsid w:val="00C579E2"/>
    <w:rsid w:val="00C61556"/>
    <w:rsid w:val="00C74692"/>
    <w:rsid w:val="00C7579A"/>
    <w:rsid w:val="00C87FEF"/>
    <w:rsid w:val="00C903A1"/>
    <w:rsid w:val="00CA0FF8"/>
    <w:rsid w:val="00CA5DA5"/>
    <w:rsid w:val="00CB1FC6"/>
    <w:rsid w:val="00CB3255"/>
    <w:rsid w:val="00CB32E0"/>
    <w:rsid w:val="00CC09AB"/>
    <w:rsid w:val="00CE4FCA"/>
    <w:rsid w:val="00CE7561"/>
    <w:rsid w:val="00CF2A8F"/>
    <w:rsid w:val="00CF37C5"/>
    <w:rsid w:val="00D01A84"/>
    <w:rsid w:val="00D0510F"/>
    <w:rsid w:val="00D160CC"/>
    <w:rsid w:val="00D31D49"/>
    <w:rsid w:val="00D3501B"/>
    <w:rsid w:val="00D456F8"/>
    <w:rsid w:val="00D60395"/>
    <w:rsid w:val="00D62029"/>
    <w:rsid w:val="00D732E2"/>
    <w:rsid w:val="00D74E05"/>
    <w:rsid w:val="00D7592D"/>
    <w:rsid w:val="00D82DA6"/>
    <w:rsid w:val="00DA445C"/>
    <w:rsid w:val="00DA5137"/>
    <w:rsid w:val="00DA63FD"/>
    <w:rsid w:val="00DB1334"/>
    <w:rsid w:val="00DB2A4B"/>
    <w:rsid w:val="00DC0D9A"/>
    <w:rsid w:val="00DC492B"/>
    <w:rsid w:val="00DC7DB8"/>
    <w:rsid w:val="00DF2422"/>
    <w:rsid w:val="00DF3008"/>
    <w:rsid w:val="00DF4894"/>
    <w:rsid w:val="00E01E38"/>
    <w:rsid w:val="00E129DF"/>
    <w:rsid w:val="00E1592E"/>
    <w:rsid w:val="00E23D9B"/>
    <w:rsid w:val="00E350CE"/>
    <w:rsid w:val="00E457D1"/>
    <w:rsid w:val="00E50639"/>
    <w:rsid w:val="00E51804"/>
    <w:rsid w:val="00E600E9"/>
    <w:rsid w:val="00E62E55"/>
    <w:rsid w:val="00E72A01"/>
    <w:rsid w:val="00E7607C"/>
    <w:rsid w:val="00E844D9"/>
    <w:rsid w:val="00E85786"/>
    <w:rsid w:val="00EA3F1D"/>
    <w:rsid w:val="00EA7E1F"/>
    <w:rsid w:val="00EB1983"/>
    <w:rsid w:val="00EC0F14"/>
    <w:rsid w:val="00EE4254"/>
    <w:rsid w:val="00EF0B85"/>
    <w:rsid w:val="00EF0F32"/>
    <w:rsid w:val="00F00D60"/>
    <w:rsid w:val="00F035F6"/>
    <w:rsid w:val="00F1000F"/>
    <w:rsid w:val="00F114F1"/>
    <w:rsid w:val="00F11543"/>
    <w:rsid w:val="00F155D3"/>
    <w:rsid w:val="00F224A2"/>
    <w:rsid w:val="00F23714"/>
    <w:rsid w:val="00F41E09"/>
    <w:rsid w:val="00F435BD"/>
    <w:rsid w:val="00F439A6"/>
    <w:rsid w:val="00F56239"/>
    <w:rsid w:val="00F56747"/>
    <w:rsid w:val="00F631DE"/>
    <w:rsid w:val="00F67849"/>
    <w:rsid w:val="00F763AB"/>
    <w:rsid w:val="00F7651E"/>
    <w:rsid w:val="00F85288"/>
    <w:rsid w:val="00F910C3"/>
    <w:rsid w:val="00FA541A"/>
    <w:rsid w:val="00FC0F1A"/>
    <w:rsid w:val="00FC1379"/>
    <w:rsid w:val="00FD15A2"/>
    <w:rsid w:val="00FD6854"/>
    <w:rsid w:val="00FE15D5"/>
    <w:rsid w:val="00FF0824"/>
    <w:rsid w:val="00FF0FBD"/>
    <w:rsid w:val="00FF2781"/>
    <w:rsid w:val="00FF512C"/>
    <w:rsid w:val="00FF5F5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E2"/>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2013-10-05T01:26:00Z</dcterms:created>
  <dcterms:modified xsi:type="dcterms:W3CDTF">2013-10-05T01:27:00Z</dcterms:modified>
</cp:coreProperties>
</file>